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BDE76" w14:textId="235E077C" w:rsidR="00A53AC6" w:rsidRDefault="00043241">
      <w:pPr>
        <w:spacing w:line="264" w:lineRule="auto"/>
        <w:rPr>
          <w:rFonts w:ascii="Arial" w:eastAsia="Arial" w:hAnsi="Arial" w:cs="Arial"/>
          <w:color w:val="000000"/>
          <w:sz w:val="28"/>
          <w:szCs w:val="28"/>
        </w:rPr>
      </w:pPr>
      <w:r>
        <w:rPr>
          <w:rFonts w:ascii="Arial" w:eastAsia="Arial" w:hAnsi="Arial" w:cs="Arial"/>
          <w:color w:val="000000"/>
          <w:sz w:val="28"/>
          <w:szCs w:val="28"/>
        </w:rPr>
        <w:t>N</w:t>
      </w:r>
      <w:r w:rsidR="00D21695">
        <w:rPr>
          <w:rFonts w:ascii="Arial" w:eastAsia="Arial" w:hAnsi="Arial" w:cs="Arial"/>
          <w:color w:val="000000"/>
          <w:sz w:val="28"/>
          <w:szCs w:val="28"/>
        </w:rPr>
        <w:t>ATA</w:t>
      </w:r>
      <w:r w:rsidR="00521F44">
        <w:rPr>
          <w:rFonts w:ascii="Arial" w:eastAsia="Arial" w:hAnsi="Arial" w:cs="Arial"/>
          <w:color w:val="000000"/>
          <w:sz w:val="28"/>
          <w:szCs w:val="28"/>
        </w:rPr>
        <w:t xml:space="preserve"> </w:t>
      </w:r>
      <w:r w:rsidR="00327329">
        <w:rPr>
          <w:rFonts w:ascii="Arial" w:eastAsia="Arial" w:hAnsi="Arial" w:cs="Arial"/>
          <w:color w:val="000000"/>
          <w:sz w:val="28"/>
          <w:szCs w:val="28"/>
        </w:rPr>
        <w:t>Presents</w:t>
      </w:r>
      <w:r w:rsidR="00521F44">
        <w:rPr>
          <w:rFonts w:ascii="Arial" w:eastAsia="Arial" w:hAnsi="Arial" w:cs="Arial"/>
          <w:color w:val="000000"/>
          <w:sz w:val="28"/>
          <w:szCs w:val="28"/>
        </w:rPr>
        <w:t xml:space="preserve"> Clay Lacy Aviation</w:t>
      </w:r>
      <w:r w:rsidR="00327329">
        <w:rPr>
          <w:rFonts w:ascii="Arial" w:eastAsia="Arial" w:hAnsi="Arial" w:cs="Arial"/>
          <w:color w:val="000000"/>
          <w:sz w:val="28"/>
          <w:szCs w:val="28"/>
        </w:rPr>
        <w:t xml:space="preserve"> with 5-Star Aviation Maintenance Technician Award for 10</w:t>
      </w:r>
      <w:r w:rsidR="00327329" w:rsidRPr="00327329">
        <w:rPr>
          <w:rFonts w:ascii="Arial" w:eastAsia="Arial" w:hAnsi="Arial" w:cs="Arial"/>
          <w:color w:val="000000"/>
          <w:sz w:val="28"/>
          <w:szCs w:val="28"/>
          <w:vertAlign w:val="superscript"/>
        </w:rPr>
        <w:t>th</w:t>
      </w:r>
      <w:r w:rsidR="00327329">
        <w:rPr>
          <w:rFonts w:ascii="Arial" w:eastAsia="Arial" w:hAnsi="Arial" w:cs="Arial"/>
          <w:color w:val="000000"/>
          <w:sz w:val="28"/>
          <w:szCs w:val="28"/>
        </w:rPr>
        <w:t xml:space="preserve"> Straight Year</w:t>
      </w:r>
    </w:p>
    <w:p w14:paraId="0EB6D2F0" w14:textId="6C8C5C89" w:rsidR="00A53AC6" w:rsidRPr="00C33C7B" w:rsidRDefault="00327329">
      <w:pPr>
        <w:spacing w:line="264" w:lineRule="auto"/>
        <w:rPr>
          <w:rFonts w:ascii="Arial" w:eastAsia="Arial" w:hAnsi="Arial" w:cs="Arial"/>
          <w:i/>
          <w:color w:val="000000"/>
          <w:sz w:val="22"/>
          <w:szCs w:val="22"/>
        </w:rPr>
      </w:pPr>
      <w:r>
        <w:rPr>
          <w:rFonts w:ascii="Arial" w:eastAsia="Arial" w:hAnsi="Arial" w:cs="Arial"/>
          <w:i/>
          <w:color w:val="000000"/>
          <w:sz w:val="22"/>
          <w:szCs w:val="22"/>
        </w:rPr>
        <w:t>Employer Award Category Recognizes More Than 90% Technician Participation in High-Level Qualified Training</w:t>
      </w:r>
    </w:p>
    <w:p w14:paraId="16C709B9" w14:textId="77777777" w:rsidR="00A53AC6" w:rsidRDefault="00A53AC6">
      <w:pPr>
        <w:spacing w:line="264" w:lineRule="auto"/>
        <w:rPr>
          <w:rFonts w:ascii="Arial" w:eastAsia="Arial" w:hAnsi="Arial" w:cs="Arial"/>
          <w:i/>
          <w:color w:val="000000"/>
          <w:sz w:val="15"/>
          <w:szCs w:val="15"/>
        </w:rPr>
      </w:pPr>
    </w:p>
    <w:p w14:paraId="717374A7" w14:textId="4305D05E" w:rsidR="00887587" w:rsidRDefault="00043241">
      <w:pPr>
        <w:spacing w:line="264" w:lineRule="auto"/>
        <w:rPr>
          <w:rFonts w:ascii="Arial" w:eastAsia="Arial" w:hAnsi="Arial" w:cs="Arial"/>
          <w:color w:val="000000"/>
          <w:sz w:val="20"/>
          <w:szCs w:val="20"/>
        </w:rPr>
      </w:pPr>
      <w:r>
        <w:rPr>
          <w:rFonts w:ascii="Arial" w:eastAsia="Arial" w:hAnsi="Arial" w:cs="Arial"/>
          <w:color w:val="000000"/>
          <w:sz w:val="20"/>
          <w:szCs w:val="20"/>
        </w:rPr>
        <w:t>(Los Angeles—</w:t>
      </w:r>
      <w:r w:rsidR="00E22E40" w:rsidRPr="00661571">
        <w:rPr>
          <w:rFonts w:ascii="Arial" w:eastAsia="Arial" w:hAnsi="Arial" w:cs="Arial"/>
          <w:color w:val="000000"/>
          <w:sz w:val="20"/>
          <w:szCs w:val="20"/>
        </w:rPr>
        <w:t xml:space="preserve">October </w:t>
      </w:r>
      <w:r w:rsidR="002E17C1" w:rsidRPr="00661571">
        <w:rPr>
          <w:rFonts w:ascii="Arial" w:eastAsia="Arial" w:hAnsi="Arial" w:cs="Arial"/>
          <w:color w:val="000000"/>
          <w:sz w:val="20"/>
          <w:szCs w:val="20"/>
        </w:rPr>
        <w:t>30</w:t>
      </w:r>
      <w:r w:rsidRPr="00035496">
        <w:rPr>
          <w:rFonts w:ascii="Arial" w:eastAsia="Arial" w:hAnsi="Arial" w:cs="Arial"/>
          <w:color w:val="000000"/>
          <w:sz w:val="20"/>
          <w:szCs w:val="20"/>
        </w:rPr>
        <w:t>,</w:t>
      </w:r>
      <w:r>
        <w:rPr>
          <w:rFonts w:ascii="Arial" w:eastAsia="Arial" w:hAnsi="Arial" w:cs="Arial"/>
          <w:color w:val="000000"/>
          <w:sz w:val="20"/>
          <w:szCs w:val="20"/>
        </w:rPr>
        <w:t xml:space="preserve"> 2024) </w:t>
      </w:r>
      <w:r w:rsidR="004A2A04">
        <w:rPr>
          <w:rFonts w:ascii="Arial" w:eastAsia="Arial" w:hAnsi="Arial" w:cs="Arial"/>
          <w:color w:val="000000"/>
          <w:sz w:val="20"/>
          <w:szCs w:val="20"/>
        </w:rPr>
        <w:t xml:space="preserve">Clay Lacy Aviation </w:t>
      </w:r>
      <w:r w:rsidR="00887587">
        <w:rPr>
          <w:rFonts w:ascii="Arial" w:eastAsia="Arial" w:hAnsi="Arial" w:cs="Arial"/>
          <w:color w:val="000000"/>
          <w:sz w:val="20"/>
          <w:szCs w:val="20"/>
        </w:rPr>
        <w:t xml:space="preserve">extends its record of </w:t>
      </w:r>
      <w:r w:rsidR="004A2A04">
        <w:rPr>
          <w:rFonts w:ascii="Arial" w:eastAsia="Arial" w:hAnsi="Arial" w:cs="Arial"/>
          <w:color w:val="000000"/>
          <w:sz w:val="20"/>
          <w:szCs w:val="20"/>
        </w:rPr>
        <w:t>aviation safety and excellence. The aircraft management, maintenance</w:t>
      </w:r>
      <w:r w:rsidR="00F35A47">
        <w:rPr>
          <w:rFonts w:ascii="Arial" w:eastAsia="Arial" w:hAnsi="Arial" w:cs="Arial"/>
          <w:color w:val="000000"/>
          <w:sz w:val="20"/>
          <w:szCs w:val="20"/>
        </w:rPr>
        <w:t>, charter and FBO services</w:t>
      </w:r>
      <w:r w:rsidR="004A2A04">
        <w:rPr>
          <w:rFonts w:ascii="Arial" w:eastAsia="Arial" w:hAnsi="Arial" w:cs="Arial"/>
          <w:color w:val="000000"/>
          <w:sz w:val="20"/>
          <w:szCs w:val="20"/>
        </w:rPr>
        <w:t xml:space="preserve"> provider has been awarded NATA’s Aviation Maintenance Technician (AMT) Five-Star Award for the 10</w:t>
      </w:r>
      <w:r w:rsidR="004A2A04" w:rsidRPr="004A2A04">
        <w:rPr>
          <w:rFonts w:ascii="Arial" w:eastAsia="Arial" w:hAnsi="Arial" w:cs="Arial"/>
          <w:color w:val="000000"/>
          <w:sz w:val="20"/>
          <w:szCs w:val="20"/>
          <w:vertAlign w:val="superscript"/>
        </w:rPr>
        <w:t>th</w:t>
      </w:r>
      <w:r w:rsidR="004A2A04">
        <w:rPr>
          <w:rFonts w:ascii="Arial" w:eastAsia="Arial" w:hAnsi="Arial" w:cs="Arial"/>
          <w:color w:val="000000"/>
          <w:sz w:val="20"/>
          <w:szCs w:val="20"/>
        </w:rPr>
        <w:t xml:space="preserve"> consecutive year</w:t>
      </w:r>
      <w:r w:rsidR="00887587">
        <w:rPr>
          <w:rFonts w:ascii="Arial" w:eastAsia="Arial" w:hAnsi="Arial" w:cs="Arial"/>
          <w:color w:val="000000"/>
          <w:sz w:val="20"/>
          <w:szCs w:val="20"/>
        </w:rPr>
        <w:t>.</w:t>
      </w:r>
    </w:p>
    <w:p w14:paraId="75698A01" w14:textId="77777777" w:rsidR="00887587" w:rsidRDefault="00887587">
      <w:pPr>
        <w:spacing w:line="264" w:lineRule="auto"/>
        <w:rPr>
          <w:rFonts w:ascii="Arial" w:eastAsia="Arial" w:hAnsi="Arial" w:cs="Arial"/>
          <w:color w:val="000000"/>
          <w:sz w:val="20"/>
          <w:szCs w:val="20"/>
        </w:rPr>
      </w:pPr>
    </w:p>
    <w:p w14:paraId="37F7D107" w14:textId="6E5FA100" w:rsidR="00F60FC4" w:rsidRDefault="00887587" w:rsidP="00A0158B">
      <w:pPr>
        <w:spacing w:line="264" w:lineRule="auto"/>
        <w:rPr>
          <w:rFonts w:ascii="Arial" w:eastAsia="Arial" w:hAnsi="Arial" w:cs="Arial"/>
          <w:color w:val="000000"/>
          <w:sz w:val="20"/>
          <w:szCs w:val="20"/>
        </w:rPr>
      </w:pPr>
      <w:r>
        <w:rPr>
          <w:rFonts w:ascii="Arial" w:eastAsia="Arial" w:hAnsi="Arial" w:cs="Arial"/>
          <w:color w:val="000000"/>
          <w:sz w:val="20"/>
          <w:szCs w:val="20"/>
        </w:rPr>
        <w:t xml:space="preserve">To earn recognition in </w:t>
      </w:r>
      <w:r w:rsidR="00657227">
        <w:rPr>
          <w:rFonts w:ascii="Arial" w:eastAsia="Arial" w:hAnsi="Arial" w:cs="Arial"/>
          <w:color w:val="000000"/>
          <w:sz w:val="20"/>
          <w:szCs w:val="20"/>
        </w:rPr>
        <w:t>NATA’s</w:t>
      </w:r>
      <w:r>
        <w:rPr>
          <w:rFonts w:ascii="Arial" w:eastAsia="Arial" w:hAnsi="Arial" w:cs="Arial"/>
          <w:color w:val="000000"/>
          <w:sz w:val="20"/>
          <w:szCs w:val="20"/>
        </w:rPr>
        <w:t xml:space="preserve"> Five-Star Award category, employers must have at least 90%  maintenance technician</w:t>
      </w:r>
      <w:r w:rsidR="00657227">
        <w:rPr>
          <w:rFonts w:ascii="Arial" w:eastAsia="Arial" w:hAnsi="Arial" w:cs="Arial"/>
          <w:color w:val="000000"/>
          <w:sz w:val="20"/>
          <w:szCs w:val="20"/>
        </w:rPr>
        <w:t xml:space="preserve"> participation in AMT-qualified training over the course of a year. This is the highest level recognized by NATA, a leading national trade association of aviation businesses.</w:t>
      </w:r>
      <w:r w:rsidR="00F60FC4">
        <w:rPr>
          <w:rFonts w:ascii="Arial" w:eastAsia="Arial" w:hAnsi="Arial" w:cs="Arial"/>
          <w:color w:val="000000"/>
          <w:sz w:val="20"/>
          <w:szCs w:val="20"/>
        </w:rPr>
        <w:t xml:space="preserve"> The employer recognition program standards include meeting at least 12 hours of specialized aircraft-related and FAA-related training each year. </w:t>
      </w:r>
    </w:p>
    <w:p w14:paraId="5D5021F0" w14:textId="77777777" w:rsidR="00657227" w:rsidRDefault="00657227">
      <w:pPr>
        <w:spacing w:line="264" w:lineRule="auto"/>
        <w:rPr>
          <w:rFonts w:ascii="Arial" w:eastAsia="Arial" w:hAnsi="Arial" w:cs="Arial"/>
          <w:color w:val="000000"/>
          <w:sz w:val="20"/>
          <w:szCs w:val="20"/>
        </w:rPr>
      </w:pPr>
    </w:p>
    <w:p w14:paraId="20D994D6" w14:textId="4F1B68CA" w:rsidR="00661571" w:rsidRDefault="00661571">
      <w:pPr>
        <w:spacing w:line="264" w:lineRule="auto"/>
        <w:rPr>
          <w:rFonts w:ascii="Arial" w:eastAsia="Arial" w:hAnsi="Arial" w:cs="Arial"/>
          <w:color w:val="000000"/>
          <w:sz w:val="20"/>
          <w:szCs w:val="20"/>
        </w:rPr>
      </w:pPr>
      <w:r>
        <w:rPr>
          <w:rFonts w:ascii="Arial" w:eastAsia="Arial" w:hAnsi="Arial" w:cs="Arial"/>
          <w:color w:val="000000"/>
          <w:sz w:val="20"/>
          <w:szCs w:val="20"/>
        </w:rPr>
        <w:t>“Clay Lacy Aviation has shown its consistent dedication to aviation safety and training,” said NATA President and CEO Curt Castagna. “We congratulate them on their continued support of AMT training and maintenance technicians, who perform critical work to help our industry thrive.”</w:t>
      </w:r>
    </w:p>
    <w:p w14:paraId="4476DE0F" w14:textId="77777777" w:rsidR="00661571" w:rsidRDefault="00661571">
      <w:pPr>
        <w:spacing w:line="264" w:lineRule="auto"/>
        <w:rPr>
          <w:rFonts w:ascii="Arial" w:eastAsia="Arial" w:hAnsi="Arial" w:cs="Arial"/>
          <w:color w:val="000000"/>
          <w:sz w:val="20"/>
          <w:szCs w:val="20"/>
        </w:rPr>
      </w:pPr>
    </w:p>
    <w:p w14:paraId="06E55E0D" w14:textId="3149D384" w:rsidR="00657227" w:rsidRDefault="00657227">
      <w:pPr>
        <w:spacing w:line="264" w:lineRule="auto"/>
        <w:rPr>
          <w:rFonts w:ascii="Arial" w:eastAsia="Arial" w:hAnsi="Arial" w:cs="Arial"/>
          <w:color w:val="000000"/>
          <w:sz w:val="20"/>
          <w:szCs w:val="20"/>
        </w:rPr>
      </w:pPr>
      <w:r>
        <w:rPr>
          <w:rFonts w:ascii="Arial" w:eastAsia="Arial" w:hAnsi="Arial" w:cs="Arial"/>
          <w:color w:val="000000"/>
          <w:sz w:val="20"/>
          <w:szCs w:val="20"/>
        </w:rPr>
        <w:t>“To achieve this honor for a</w:t>
      </w:r>
      <w:r w:rsidR="0066142D">
        <w:rPr>
          <w:rFonts w:ascii="Arial" w:eastAsia="Arial" w:hAnsi="Arial" w:cs="Arial"/>
          <w:color w:val="000000"/>
          <w:sz w:val="20"/>
          <w:szCs w:val="20"/>
        </w:rPr>
        <w:t xml:space="preserve"> decade</w:t>
      </w:r>
      <w:r>
        <w:rPr>
          <w:rFonts w:ascii="Arial" w:eastAsia="Arial" w:hAnsi="Arial" w:cs="Arial"/>
          <w:color w:val="000000"/>
          <w:sz w:val="20"/>
          <w:szCs w:val="20"/>
        </w:rPr>
        <w:t xml:space="preserve"> validates Clay Lacy’s above-and-beyond approach to safety, processes and continuous improvement,”</w:t>
      </w:r>
      <w:r w:rsidR="0066142D">
        <w:rPr>
          <w:rFonts w:ascii="Arial" w:eastAsia="Arial" w:hAnsi="Arial" w:cs="Arial"/>
          <w:color w:val="000000"/>
          <w:sz w:val="20"/>
          <w:szCs w:val="20"/>
        </w:rPr>
        <w:t xml:space="preserve"> said Mike Montgomery, Clay Lacy’s Vice President of Maintenance Operations. “</w:t>
      </w:r>
      <w:r w:rsidR="00AA066D">
        <w:rPr>
          <w:rFonts w:ascii="Arial" w:eastAsia="Arial" w:hAnsi="Arial" w:cs="Arial"/>
          <w:color w:val="000000"/>
          <w:sz w:val="20"/>
          <w:szCs w:val="20"/>
        </w:rPr>
        <w:t xml:space="preserve">Aircraft owners and operations know that when they receive maintenance service </w:t>
      </w:r>
      <w:r w:rsidR="002E17C1">
        <w:rPr>
          <w:rFonts w:ascii="Arial" w:eastAsia="Arial" w:hAnsi="Arial" w:cs="Arial"/>
          <w:color w:val="000000"/>
          <w:sz w:val="20"/>
          <w:szCs w:val="20"/>
        </w:rPr>
        <w:t xml:space="preserve">from Clay Lacy, </w:t>
      </w:r>
      <w:r w:rsidR="00AA066D">
        <w:rPr>
          <w:rFonts w:ascii="Arial" w:eastAsia="Arial" w:hAnsi="Arial" w:cs="Arial"/>
          <w:color w:val="000000"/>
          <w:sz w:val="20"/>
          <w:szCs w:val="20"/>
        </w:rPr>
        <w:t>work is being performed by highly skilled, well-trained technicians.”</w:t>
      </w:r>
    </w:p>
    <w:p w14:paraId="72D08EA1" w14:textId="77777777" w:rsidR="00AA066D" w:rsidRDefault="00AA066D">
      <w:pPr>
        <w:spacing w:line="264" w:lineRule="auto"/>
        <w:rPr>
          <w:rFonts w:ascii="Arial" w:eastAsia="Arial" w:hAnsi="Arial" w:cs="Arial"/>
          <w:color w:val="000000"/>
          <w:sz w:val="20"/>
          <w:szCs w:val="20"/>
        </w:rPr>
      </w:pPr>
    </w:p>
    <w:p w14:paraId="058FE621" w14:textId="6EEC9149" w:rsidR="00FA08BE" w:rsidRDefault="00AA066D">
      <w:pPr>
        <w:spacing w:line="264" w:lineRule="auto"/>
        <w:rPr>
          <w:rFonts w:ascii="Arial" w:eastAsia="Arial" w:hAnsi="Arial" w:cs="Arial"/>
          <w:color w:val="000000"/>
          <w:sz w:val="20"/>
          <w:szCs w:val="20"/>
        </w:rPr>
      </w:pPr>
      <w:r>
        <w:rPr>
          <w:rFonts w:ascii="Arial" w:eastAsia="Arial" w:hAnsi="Arial" w:cs="Arial"/>
          <w:color w:val="000000"/>
          <w:sz w:val="20"/>
          <w:szCs w:val="20"/>
        </w:rPr>
        <w:t xml:space="preserve">Clay Lacy </w:t>
      </w:r>
      <w:r w:rsidR="00910AE6">
        <w:rPr>
          <w:rFonts w:ascii="Arial" w:eastAsia="Arial" w:hAnsi="Arial" w:cs="Arial"/>
          <w:color w:val="000000"/>
          <w:sz w:val="20"/>
          <w:szCs w:val="20"/>
        </w:rPr>
        <w:t xml:space="preserve">employs 80 technicians and </w:t>
      </w:r>
      <w:r>
        <w:rPr>
          <w:rFonts w:ascii="Arial" w:eastAsia="Arial" w:hAnsi="Arial" w:cs="Arial"/>
          <w:color w:val="000000"/>
          <w:sz w:val="20"/>
          <w:szCs w:val="20"/>
        </w:rPr>
        <w:t xml:space="preserve">operates Part 145 Repair Stations at its Van Nuys location serving Southern </w:t>
      </w:r>
      <w:r w:rsidR="00F60FC4">
        <w:rPr>
          <w:rFonts w:ascii="Arial" w:eastAsia="Arial" w:hAnsi="Arial" w:cs="Arial"/>
          <w:color w:val="000000"/>
          <w:sz w:val="20"/>
          <w:szCs w:val="20"/>
        </w:rPr>
        <w:t>California</w:t>
      </w:r>
      <w:r>
        <w:rPr>
          <w:rFonts w:ascii="Arial" w:eastAsia="Arial" w:hAnsi="Arial" w:cs="Arial"/>
          <w:color w:val="000000"/>
          <w:sz w:val="20"/>
          <w:szCs w:val="20"/>
        </w:rPr>
        <w:t xml:space="preserve"> and its Northeast base at Waterbury-Oxford Airport in Connecticut. Additional maintenance work and 24/7 AOG response </w:t>
      </w:r>
      <w:r w:rsidR="0073042B">
        <w:rPr>
          <w:rFonts w:ascii="Arial" w:eastAsia="Arial" w:hAnsi="Arial" w:cs="Arial"/>
          <w:color w:val="000000"/>
          <w:sz w:val="20"/>
          <w:szCs w:val="20"/>
        </w:rPr>
        <w:t xml:space="preserve">is </w:t>
      </w:r>
      <w:r>
        <w:rPr>
          <w:rFonts w:ascii="Arial" w:eastAsia="Arial" w:hAnsi="Arial" w:cs="Arial"/>
          <w:color w:val="000000"/>
          <w:sz w:val="20"/>
          <w:szCs w:val="20"/>
        </w:rPr>
        <w:t xml:space="preserve">available in Orange County, California and at Boeing Field-King County in Seattle. </w:t>
      </w:r>
    </w:p>
    <w:p w14:paraId="4142AB42" w14:textId="77777777" w:rsidR="00FA08BE" w:rsidRDefault="00FA08BE">
      <w:pPr>
        <w:spacing w:line="264" w:lineRule="auto"/>
        <w:rPr>
          <w:rFonts w:ascii="Arial" w:eastAsia="Arial" w:hAnsi="Arial" w:cs="Arial"/>
          <w:color w:val="000000"/>
          <w:sz w:val="20"/>
          <w:szCs w:val="20"/>
        </w:rPr>
      </w:pPr>
    </w:p>
    <w:p w14:paraId="06A3E7F9" w14:textId="49856587" w:rsidR="00AA066D" w:rsidRDefault="00FA08BE">
      <w:pPr>
        <w:spacing w:line="264" w:lineRule="auto"/>
        <w:rPr>
          <w:rFonts w:ascii="Arial" w:eastAsia="Arial" w:hAnsi="Arial" w:cs="Arial"/>
          <w:color w:val="000000"/>
          <w:sz w:val="20"/>
          <w:szCs w:val="20"/>
        </w:rPr>
      </w:pPr>
      <w:r>
        <w:rPr>
          <w:rFonts w:ascii="Arial" w:eastAsia="Arial" w:hAnsi="Arial" w:cs="Arial"/>
          <w:color w:val="000000"/>
          <w:sz w:val="20"/>
          <w:szCs w:val="20"/>
        </w:rPr>
        <w:t xml:space="preserve">The company offers a complete range of </w:t>
      </w:r>
      <w:r w:rsidR="003F6BFF">
        <w:rPr>
          <w:rFonts w:ascii="Arial" w:eastAsia="Arial" w:hAnsi="Arial" w:cs="Arial"/>
          <w:color w:val="000000"/>
          <w:sz w:val="20"/>
          <w:szCs w:val="20"/>
        </w:rPr>
        <w:t xml:space="preserve">MRO </w:t>
      </w:r>
      <w:r w:rsidR="00F60FC4">
        <w:rPr>
          <w:rFonts w:ascii="Arial" w:eastAsia="Arial" w:hAnsi="Arial" w:cs="Arial"/>
          <w:color w:val="000000"/>
          <w:sz w:val="20"/>
          <w:szCs w:val="20"/>
        </w:rPr>
        <w:t>services</w:t>
      </w:r>
      <w:r>
        <w:rPr>
          <w:rFonts w:ascii="Arial" w:eastAsia="Arial" w:hAnsi="Arial" w:cs="Arial"/>
          <w:color w:val="000000"/>
          <w:sz w:val="20"/>
          <w:szCs w:val="20"/>
        </w:rPr>
        <w:t xml:space="preserve"> </w:t>
      </w:r>
      <w:r w:rsidR="003F6BFF">
        <w:rPr>
          <w:rFonts w:ascii="Arial" w:eastAsia="Arial" w:hAnsi="Arial" w:cs="Arial"/>
          <w:color w:val="000000"/>
          <w:sz w:val="20"/>
          <w:szCs w:val="20"/>
        </w:rPr>
        <w:t xml:space="preserve">including the latest in avionics and cabin entertainment, </w:t>
      </w:r>
      <w:r>
        <w:rPr>
          <w:rFonts w:ascii="Arial" w:eastAsia="Arial" w:hAnsi="Arial" w:cs="Arial"/>
          <w:color w:val="000000"/>
          <w:sz w:val="20"/>
          <w:szCs w:val="20"/>
        </w:rPr>
        <w:t xml:space="preserve">and </w:t>
      </w:r>
      <w:r w:rsidR="00AA066D">
        <w:rPr>
          <w:rFonts w:ascii="Arial" w:eastAsia="Arial" w:hAnsi="Arial" w:cs="Arial"/>
          <w:color w:val="000000"/>
          <w:sz w:val="20"/>
          <w:szCs w:val="20"/>
        </w:rPr>
        <w:t xml:space="preserve">more than $3.8 million in </w:t>
      </w:r>
      <w:r w:rsidR="00A405BC">
        <w:rPr>
          <w:rFonts w:ascii="Arial" w:eastAsia="Arial" w:hAnsi="Arial" w:cs="Arial"/>
          <w:color w:val="000000"/>
          <w:sz w:val="20"/>
          <w:szCs w:val="20"/>
        </w:rPr>
        <w:t xml:space="preserve">on-site </w:t>
      </w:r>
      <w:r w:rsidR="00AA066D">
        <w:rPr>
          <w:rFonts w:ascii="Arial" w:eastAsia="Arial" w:hAnsi="Arial" w:cs="Arial"/>
          <w:color w:val="000000"/>
          <w:sz w:val="20"/>
          <w:szCs w:val="20"/>
        </w:rPr>
        <w:t xml:space="preserve">parts inventory for </w:t>
      </w:r>
      <w:r>
        <w:rPr>
          <w:rFonts w:ascii="Arial" w:eastAsia="Arial" w:hAnsi="Arial" w:cs="Arial"/>
          <w:color w:val="000000"/>
          <w:sz w:val="20"/>
          <w:szCs w:val="20"/>
        </w:rPr>
        <w:t xml:space="preserve">shorter aircraft downtime. Its technicians are </w:t>
      </w:r>
      <w:r w:rsidR="003F6BFF">
        <w:rPr>
          <w:rFonts w:ascii="Arial" w:eastAsia="Arial" w:hAnsi="Arial" w:cs="Arial"/>
          <w:color w:val="000000"/>
          <w:sz w:val="20"/>
          <w:szCs w:val="20"/>
        </w:rPr>
        <w:t>certified to</w:t>
      </w:r>
      <w:r>
        <w:rPr>
          <w:rFonts w:ascii="Arial" w:eastAsia="Arial" w:hAnsi="Arial" w:cs="Arial"/>
          <w:color w:val="000000"/>
          <w:sz w:val="20"/>
          <w:szCs w:val="20"/>
        </w:rPr>
        <w:t xml:space="preserve"> conduct heavy maintenance, repair and inspection on </w:t>
      </w:r>
      <w:r w:rsidR="00A405BC">
        <w:rPr>
          <w:rFonts w:ascii="Arial" w:eastAsia="Arial" w:hAnsi="Arial" w:cs="Arial"/>
          <w:color w:val="000000"/>
          <w:sz w:val="20"/>
          <w:szCs w:val="20"/>
        </w:rPr>
        <w:t xml:space="preserve">leading business models including Bombardier, Dassault Falcon, Embraer, Gulfstream, and Hawker aircraft. </w:t>
      </w:r>
    </w:p>
    <w:p w14:paraId="34BEC99A" w14:textId="77777777" w:rsidR="00AA066D" w:rsidRDefault="00AA066D">
      <w:pPr>
        <w:spacing w:line="264" w:lineRule="auto"/>
        <w:rPr>
          <w:rFonts w:ascii="Arial" w:eastAsia="Arial" w:hAnsi="Arial" w:cs="Arial"/>
          <w:color w:val="000000"/>
          <w:sz w:val="20"/>
          <w:szCs w:val="20"/>
        </w:rPr>
      </w:pPr>
    </w:p>
    <w:p w14:paraId="32DAAE81" w14:textId="241E5423" w:rsidR="00F60FC4" w:rsidRDefault="00F60FC4">
      <w:pPr>
        <w:spacing w:line="264" w:lineRule="auto"/>
        <w:rPr>
          <w:rFonts w:ascii="Arial" w:eastAsia="Arial" w:hAnsi="Arial" w:cs="Arial"/>
          <w:color w:val="000000"/>
          <w:sz w:val="20"/>
          <w:szCs w:val="20"/>
        </w:rPr>
      </w:pPr>
      <w:r>
        <w:rPr>
          <w:rFonts w:ascii="Arial" w:eastAsia="Arial" w:hAnsi="Arial" w:cs="Arial"/>
          <w:color w:val="000000"/>
          <w:sz w:val="20"/>
          <w:szCs w:val="20"/>
        </w:rPr>
        <w:t xml:space="preserve">The award complements Clay Lacy’s FAA validation of its Safety Management System Voluntary Program, which puts it in the top 2% of business aviation operations. The SMS standards Clay Lacy has been certified to go well beyond, are now part of the FAA’s mandate for operators. </w:t>
      </w:r>
    </w:p>
    <w:p w14:paraId="5F4CDD04" w14:textId="77777777" w:rsidR="00A53AC6" w:rsidRDefault="00A53AC6">
      <w:pPr>
        <w:spacing w:line="264" w:lineRule="auto"/>
        <w:rPr>
          <w:rFonts w:ascii="Arial" w:eastAsia="Arial" w:hAnsi="Arial" w:cs="Arial"/>
          <w:color w:val="000000"/>
          <w:sz w:val="20"/>
          <w:szCs w:val="20"/>
        </w:rPr>
      </w:pPr>
    </w:p>
    <w:p w14:paraId="22C7DB51" w14:textId="77777777" w:rsidR="00A53AC6" w:rsidRDefault="00043241">
      <w:pPr>
        <w:spacing w:line="264" w:lineRule="auto"/>
        <w:rPr>
          <w:rFonts w:ascii="Arial" w:eastAsia="Arial" w:hAnsi="Arial" w:cs="Arial"/>
          <w:b/>
          <w:sz w:val="20"/>
          <w:szCs w:val="20"/>
        </w:rPr>
      </w:pPr>
      <w:r>
        <w:rPr>
          <w:rFonts w:ascii="Arial" w:eastAsia="Arial" w:hAnsi="Arial" w:cs="Arial"/>
          <w:b/>
          <w:sz w:val="20"/>
          <w:szCs w:val="20"/>
        </w:rPr>
        <w:t>About Clay Lacy Aviation</w:t>
      </w:r>
    </w:p>
    <w:p w14:paraId="68356560" w14:textId="0A418436" w:rsidR="00A53AC6" w:rsidRDefault="00043241">
      <w:pPr>
        <w:spacing w:line="264" w:lineRule="auto"/>
        <w:rPr>
          <w:rFonts w:ascii="Arial" w:eastAsia="Arial" w:hAnsi="Arial" w:cs="Arial"/>
          <w:color w:val="000000"/>
          <w:sz w:val="20"/>
          <w:szCs w:val="20"/>
          <w:u w:val="single"/>
        </w:rPr>
      </w:pPr>
      <w:r>
        <w:rPr>
          <w:rFonts w:ascii="Arial" w:eastAsia="Arial" w:hAnsi="Arial" w:cs="Arial"/>
          <w:color w:val="000000"/>
          <w:sz w:val="20"/>
          <w:szCs w:val="20"/>
        </w:rPr>
        <w:t xml:space="preserve">Founded in 1968 by legendary aviator and industry pioneer Clay Lacy. Today, Clay Lacy Aviation is the world’s most experienced operator of private jets. Prominent individuals and leading corporations trust Clay Lacy for aircraft management, charter, maintenance, avionics, interiors and FBO services. The company has aircraft operations and regional offices across the U.S., including full-service FBOs at Van Nuys Airport in Los Angeles, Orange County’s John Wayne Airport, </w:t>
      </w:r>
      <w:r w:rsidR="004D7878">
        <w:rPr>
          <w:rFonts w:ascii="Arial" w:eastAsia="Arial" w:hAnsi="Arial" w:cs="Arial"/>
          <w:color w:val="000000"/>
          <w:sz w:val="20"/>
          <w:szCs w:val="20"/>
        </w:rPr>
        <w:t>and</w:t>
      </w:r>
      <w:r>
        <w:rPr>
          <w:rFonts w:ascii="Arial" w:eastAsia="Arial" w:hAnsi="Arial" w:cs="Arial"/>
          <w:color w:val="000000"/>
          <w:sz w:val="20"/>
          <w:szCs w:val="20"/>
        </w:rPr>
        <w:t xml:space="preserve"> Waterbury-Oxford Airport. Clay Lacy also </w:t>
      </w:r>
      <w:r w:rsidR="004D7878">
        <w:rPr>
          <w:rFonts w:ascii="Arial" w:eastAsia="Arial" w:hAnsi="Arial" w:cs="Arial"/>
          <w:color w:val="000000"/>
          <w:sz w:val="20"/>
          <w:szCs w:val="20"/>
        </w:rPr>
        <w:t xml:space="preserve">operates </w:t>
      </w:r>
      <w:r>
        <w:rPr>
          <w:rFonts w:ascii="Arial" w:eastAsia="Arial" w:hAnsi="Arial" w:cs="Arial"/>
          <w:color w:val="000000"/>
          <w:sz w:val="20"/>
          <w:szCs w:val="20"/>
        </w:rPr>
        <w:t xml:space="preserve">FAA Part 145 aircraft maintenance centers in Los Angeles and Oxford, Connecticut. </w:t>
      </w:r>
      <w:r>
        <w:rPr>
          <w:rFonts w:ascii="Arial" w:eastAsia="Arial" w:hAnsi="Arial" w:cs="Arial"/>
          <w:color w:val="000000"/>
          <w:sz w:val="20"/>
          <w:szCs w:val="20"/>
        </w:rPr>
        <w:lastRenderedPageBreak/>
        <w:t xml:space="preserve">With the most knowledgeable team in the industry, Clay Lacy delivers superior safety, service and value to aircraft owners and jet travelers worldwide. Visit </w:t>
      </w:r>
      <w:hyperlink r:id="rId7">
        <w:r w:rsidR="00A53AC6">
          <w:rPr>
            <w:rFonts w:ascii="Arial" w:eastAsia="Arial" w:hAnsi="Arial" w:cs="Arial"/>
            <w:color w:val="000000"/>
            <w:sz w:val="20"/>
            <w:szCs w:val="20"/>
            <w:u w:val="single"/>
          </w:rPr>
          <w:t>claylacy.com</w:t>
        </w:r>
      </w:hyperlink>
    </w:p>
    <w:p w14:paraId="637F017E" w14:textId="77777777" w:rsidR="00A53AC6" w:rsidRDefault="00A53AC6">
      <w:pPr>
        <w:rPr>
          <w:rFonts w:ascii="Arial" w:eastAsia="Arial" w:hAnsi="Arial" w:cs="Arial"/>
          <w:color w:val="000000"/>
          <w:sz w:val="20"/>
          <w:szCs w:val="20"/>
        </w:rPr>
      </w:pPr>
    </w:p>
    <w:p w14:paraId="1A693503" w14:textId="77777777" w:rsidR="00A53AC6" w:rsidRDefault="00043241">
      <w:pPr>
        <w:rPr>
          <w:rFonts w:ascii="Arial" w:eastAsia="Arial" w:hAnsi="Arial" w:cs="Arial"/>
          <w:b/>
          <w:sz w:val="20"/>
          <w:szCs w:val="20"/>
        </w:rPr>
      </w:pPr>
      <w:r>
        <w:rPr>
          <w:rFonts w:ascii="Arial" w:eastAsia="Arial" w:hAnsi="Arial" w:cs="Arial"/>
          <w:b/>
          <w:sz w:val="20"/>
          <w:szCs w:val="20"/>
        </w:rPr>
        <w:t>Images for Download</w:t>
      </w:r>
    </w:p>
    <w:p w14:paraId="3622CE56" w14:textId="45292F20" w:rsidR="00910AE6" w:rsidRDefault="00910AE6">
      <w:pPr>
        <w:rPr>
          <w:rFonts w:ascii="Arial" w:eastAsia="Arial" w:hAnsi="Arial" w:cs="Arial"/>
          <w:bCs/>
          <w:sz w:val="20"/>
          <w:szCs w:val="20"/>
        </w:rPr>
      </w:pPr>
      <w:hyperlink r:id="rId8" w:history="1">
        <w:r w:rsidRPr="00910AE6">
          <w:rPr>
            <w:rStyle w:val="Hyperlink"/>
            <w:rFonts w:ascii="Arial" w:eastAsia="Arial" w:hAnsi="Arial" w:cs="Arial"/>
            <w:bCs/>
            <w:sz w:val="20"/>
            <w:szCs w:val="20"/>
          </w:rPr>
          <w:t>https://www.claylacy.com/pr/nata-presents-clay-lacy-aviation-with-5-star-aviation-maintenance-technician-award-for-10th-straight-year/</w:t>
        </w:r>
      </w:hyperlink>
    </w:p>
    <w:p w14:paraId="59E68DB4" w14:textId="77777777" w:rsidR="00A53AC6" w:rsidRDefault="00A53AC6">
      <w:pPr>
        <w:rPr>
          <w:rFonts w:ascii="Arial" w:eastAsia="Arial" w:hAnsi="Arial" w:cs="Arial"/>
          <w:color w:val="000000"/>
          <w:sz w:val="20"/>
          <w:szCs w:val="20"/>
        </w:rPr>
      </w:pPr>
    </w:p>
    <w:p w14:paraId="7CD71B83" w14:textId="77777777" w:rsidR="00A53AC6" w:rsidRDefault="00043241">
      <w:pPr>
        <w:rPr>
          <w:rFonts w:ascii="Arial" w:eastAsia="Arial" w:hAnsi="Arial" w:cs="Arial"/>
          <w:b/>
          <w:color w:val="000000"/>
          <w:sz w:val="20"/>
          <w:szCs w:val="20"/>
        </w:rPr>
      </w:pPr>
      <w:r>
        <w:rPr>
          <w:rFonts w:ascii="Arial" w:eastAsia="Arial" w:hAnsi="Arial" w:cs="Arial"/>
          <w:b/>
          <w:color w:val="000000"/>
          <w:sz w:val="20"/>
          <w:szCs w:val="20"/>
        </w:rPr>
        <w:t>Press Contact</w:t>
      </w:r>
    </w:p>
    <w:p w14:paraId="63476AB9" w14:textId="77777777" w:rsidR="00A53AC6" w:rsidRDefault="00043241">
      <w:pPr>
        <w:spacing w:line="264" w:lineRule="auto"/>
        <w:ind w:right="-90"/>
        <w:rPr>
          <w:rFonts w:ascii="Arial" w:eastAsia="Arial" w:hAnsi="Arial" w:cs="Arial"/>
          <w:color w:val="000000"/>
          <w:sz w:val="20"/>
          <w:szCs w:val="20"/>
        </w:rPr>
      </w:pPr>
      <w:r>
        <w:rPr>
          <w:rFonts w:ascii="Arial" w:eastAsia="Arial" w:hAnsi="Arial" w:cs="Arial"/>
          <w:color w:val="000000"/>
          <w:sz w:val="20"/>
          <w:szCs w:val="20"/>
        </w:rPr>
        <w:t xml:space="preserve">Laura Hockemeyer </w:t>
      </w:r>
    </w:p>
    <w:p w14:paraId="45D6180B" w14:textId="77777777" w:rsidR="00A53AC6" w:rsidRDefault="00043241">
      <w:pPr>
        <w:spacing w:line="264" w:lineRule="auto"/>
        <w:ind w:right="-90"/>
        <w:rPr>
          <w:rFonts w:ascii="Arial" w:eastAsia="Arial" w:hAnsi="Arial" w:cs="Arial"/>
          <w:color w:val="000000"/>
          <w:sz w:val="20"/>
          <w:szCs w:val="20"/>
        </w:rPr>
      </w:pPr>
      <w:r>
        <w:rPr>
          <w:rFonts w:ascii="Arial" w:eastAsia="Arial" w:hAnsi="Arial" w:cs="Arial"/>
          <w:color w:val="000000"/>
          <w:sz w:val="20"/>
          <w:szCs w:val="20"/>
        </w:rPr>
        <w:t>Marketing Director</w:t>
      </w:r>
    </w:p>
    <w:p w14:paraId="416539DC" w14:textId="77777777" w:rsidR="00A53AC6" w:rsidRDefault="00043241">
      <w:pPr>
        <w:spacing w:line="264" w:lineRule="auto"/>
        <w:ind w:right="-90"/>
        <w:rPr>
          <w:rFonts w:ascii="Arial" w:eastAsia="Arial" w:hAnsi="Arial" w:cs="Arial"/>
          <w:color w:val="000000"/>
          <w:sz w:val="20"/>
          <w:szCs w:val="20"/>
        </w:rPr>
      </w:pPr>
      <w:r>
        <w:rPr>
          <w:rFonts w:ascii="Arial" w:eastAsia="Arial" w:hAnsi="Arial" w:cs="Arial"/>
          <w:color w:val="000000"/>
          <w:sz w:val="20"/>
          <w:szCs w:val="20"/>
        </w:rPr>
        <w:t>Clay Lacy Aviation</w:t>
      </w:r>
    </w:p>
    <w:p w14:paraId="63697AEC" w14:textId="77777777" w:rsidR="00A53AC6" w:rsidRDefault="00043241">
      <w:pPr>
        <w:spacing w:line="264" w:lineRule="auto"/>
        <w:ind w:right="-90"/>
        <w:rPr>
          <w:rFonts w:ascii="Arial" w:eastAsia="Arial" w:hAnsi="Arial" w:cs="Arial"/>
          <w:color w:val="000000"/>
          <w:sz w:val="20"/>
          <w:szCs w:val="20"/>
        </w:rPr>
      </w:pPr>
      <w:r>
        <w:rPr>
          <w:rFonts w:ascii="Arial" w:eastAsia="Arial" w:hAnsi="Arial" w:cs="Arial"/>
          <w:color w:val="000000"/>
          <w:sz w:val="20"/>
          <w:szCs w:val="20"/>
        </w:rPr>
        <w:t>+1 (818) 946-3798</w:t>
      </w:r>
    </w:p>
    <w:p w14:paraId="609D8CF2" w14:textId="77777777" w:rsidR="00A53AC6" w:rsidRDefault="00043241">
      <w:pPr>
        <w:spacing w:line="264" w:lineRule="auto"/>
        <w:ind w:right="-90"/>
        <w:rPr>
          <w:rFonts w:ascii="Arial" w:eastAsia="Arial" w:hAnsi="Arial" w:cs="Arial"/>
          <w:color w:val="000000"/>
          <w:sz w:val="20"/>
          <w:szCs w:val="20"/>
        </w:rPr>
      </w:pPr>
      <w:r>
        <w:rPr>
          <w:rFonts w:ascii="Arial" w:eastAsia="Arial" w:hAnsi="Arial" w:cs="Arial"/>
          <w:color w:val="000000"/>
          <w:sz w:val="20"/>
          <w:szCs w:val="20"/>
        </w:rPr>
        <w:t>lhockemeyer@claylacy.com</w:t>
      </w:r>
    </w:p>
    <w:p w14:paraId="1734F842" w14:textId="77777777" w:rsidR="00A53AC6" w:rsidRDefault="00043241">
      <w:pPr>
        <w:pBdr>
          <w:top w:val="nil"/>
          <w:left w:val="nil"/>
          <w:bottom w:val="nil"/>
          <w:right w:val="nil"/>
          <w:between w:val="nil"/>
        </w:pBdr>
        <w:spacing w:line="264" w:lineRule="auto"/>
        <w:ind w:right="-90"/>
        <w:jc w:val="center"/>
        <w:rPr>
          <w:rFonts w:ascii="Arial" w:eastAsia="Arial" w:hAnsi="Arial" w:cs="Arial"/>
          <w:color w:val="000000"/>
          <w:sz w:val="20"/>
          <w:szCs w:val="20"/>
        </w:rPr>
      </w:pPr>
      <w:r>
        <w:rPr>
          <w:rFonts w:ascii="Arial" w:eastAsia="Arial" w:hAnsi="Arial" w:cs="Arial"/>
          <w:color w:val="000000"/>
          <w:sz w:val="20"/>
          <w:szCs w:val="20"/>
        </w:rPr>
        <w:t># # #</w:t>
      </w:r>
    </w:p>
    <w:p w14:paraId="6624B55F" w14:textId="77777777" w:rsidR="00A53AC6" w:rsidRDefault="00A53AC6"/>
    <w:p w14:paraId="294EDC99" w14:textId="77777777" w:rsidR="00A53AC6" w:rsidRDefault="00A53AC6"/>
    <w:p w14:paraId="5171A050" w14:textId="77777777" w:rsidR="00A53AC6" w:rsidRDefault="00A53AC6"/>
    <w:p w14:paraId="7418CF9C" w14:textId="77777777" w:rsidR="0073042B" w:rsidRDefault="0073042B"/>
    <w:sectPr w:rsidR="0073042B">
      <w:footerReference w:type="default" r:id="rId9"/>
      <w:headerReference w:type="first" r:id="rId10"/>
      <w:footerReference w:type="first" r:id="rId11"/>
      <w:pgSz w:w="12240" w:h="15840"/>
      <w:pgMar w:top="2160" w:right="1530" w:bottom="720" w:left="1440" w:header="1008"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2BBE0" w14:textId="77777777" w:rsidR="00352BEB" w:rsidRDefault="00352BEB">
      <w:r>
        <w:separator/>
      </w:r>
    </w:p>
  </w:endnote>
  <w:endnote w:type="continuationSeparator" w:id="0">
    <w:p w14:paraId="1BD7A09F" w14:textId="77777777" w:rsidR="00352BEB" w:rsidRDefault="0035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rkOT-Light">
    <w:altName w:val="Calibri"/>
    <w:panose1 w:val="020B0504020101010102"/>
    <w:charset w:val="00"/>
    <w:family w:val="swiss"/>
    <w:notTrueType/>
    <w:pitch w:val="variable"/>
    <w:sig w:usb0="A00000EF" w:usb1="5000FCFB"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FBD91" w14:textId="77777777" w:rsidR="00A53AC6" w:rsidRDefault="00A53AC6">
    <w:pPr>
      <w:spacing w:line="360" w:lineRule="auto"/>
      <w:ind w:left="180" w:hanging="180"/>
      <w:rPr>
        <w:rFonts w:ascii="Arial" w:eastAsia="Arial" w:hAnsi="Arial" w:cs="Arial"/>
        <w:color w:val="404040"/>
        <w:sz w:val="18"/>
        <w:szCs w:val="18"/>
      </w:rPr>
    </w:pPr>
  </w:p>
  <w:p w14:paraId="6268460E" w14:textId="77777777" w:rsidR="00A53AC6" w:rsidRDefault="00043241">
    <w:pPr>
      <w:spacing w:line="360" w:lineRule="auto"/>
      <w:rPr>
        <w:rFonts w:ascii="Arial" w:eastAsia="Arial" w:hAnsi="Arial" w:cs="Arial"/>
        <w:color w:val="404040"/>
        <w:sz w:val="18"/>
        <w:szCs w:val="18"/>
      </w:rPr>
    </w:pPr>
    <w:r>
      <w:rPr>
        <w:noProof/>
      </w:rPr>
      <mc:AlternateContent>
        <mc:Choice Requires="wpg">
          <w:drawing>
            <wp:anchor distT="45720" distB="45720" distL="114300" distR="114300" simplePos="0" relativeHeight="251659264" behindDoc="0" locked="0" layoutInCell="1" hidden="0" allowOverlap="1" wp14:anchorId="5560BC64" wp14:editId="7B283785">
              <wp:simplePos x="0" y="0"/>
              <wp:positionH relativeFrom="column">
                <wp:posOffset>5842000</wp:posOffset>
              </wp:positionH>
              <wp:positionV relativeFrom="paragraph">
                <wp:posOffset>45720</wp:posOffset>
              </wp:positionV>
              <wp:extent cx="630627" cy="381000"/>
              <wp:effectExtent l="0" t="0" r="0" b="0"/>
              <wp:wrapNone/>
              <wp:docPr id="219" name="Rectangle 219"/>
              <wp:cNvGraphicFramePr/>
              <a:graphic xmlns:a="http://schemas.openxmlformats.org/drawingml/2006/main">
                <a:graphicData uri="http://schemas.microsoft.com/office/word/2010/wordprocessingShape">
                  <wps:wsp>
                    <wps:cNvSpPr/>
                    <wps:spPr>
                      <a:xfrm>
                        <a:off x="5035449" y="3594263"/>
                        <a:ext cx="621102" cy="371475"/>
                      </a:xfrm>
                      <a:prstGeom prst="rect">
                        <a:avLst/>
                      </a:prstGeom>
                      <a:noFill/>
                      <a:ln>
                        <a:noFill/>
                      </a:ln>
                    </wps:spPr>
                    <wps:txbx>
                      <w:txbxContent>
                        <w:p w14:paraId="2A32787D" w14:textId="77777777" w:rsidR="00A53AC6" w:rsidRDefault="00043241">
                          <w:pPr>
                            <w:textDirection w:val="btLr"/>
                          </w:pPr>
                          <w:r>
                            <w:rPr>
                              <w:rFonts w:ascii="Arial" w:eastAsia="Arial" w:hAnsi="Arial" w:cs="Arial"/>
                              <w:color w:val="404040"/>
                              <w:sz w:val="20"/>
                            </w:rPr>
                            <w:t xml:space="preserve"> PAGE   \* MERGEFORMAT 2</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45720" distT="45720" distL="114300" distR="114300" hidden="0" layoutInCell="1" locked="0" relativeHeight="0" simplePos="0">
              <wp:simplePos x="0" y="0"/>
              <wp:positionH relativeFrom="column">
                <wp:posOffset>5842000</wp:posOffset>
              </wp:positionH>
              <wp:positionV relativeFrom="paragraph">
                <wp:posOffset>45720</wp:posOffset>
              </wp:positionV>
              <wp:extent cx="630627" cy="381000"/>
              <wp:effectExtent b="0" l="0" r="0" t="0"/>
              <wp:wrapNone/>
              <wp:docPr id="219"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30627" cy="381000"/>
                      </a:xfrm>
                      <a:prstGeom prst="rect"/>
                      <a:ln/>
                    </pic:spPr>
                  </pic:pic>
                </a:graphicData>
              </a:graphic>
            </wp:anchor>
          </w:drawing>
        </mc:Fallback>
      </mc:AlternateContent>
    </w:r>
  </w:p>
  <w:p w14:paraId="555473E1" w14:textId="77777777" w:rsidR="00A53AC6" w:rsidRDefault="00A53AC6">
    <w:pPr>
      <w:spacing w:line="360" w:lineRule="auto"/>
      <w:ind w:left="180" w:hanging="180"/>
      <w:rPr>
        <w:rFonts w:ascii="Arial" w:eastAsia="Arial" w:hAnsi="Arial" w:cs="Arial"/>
        <w:color w:val="404040"/>
        <w:sz w:val="18"/>
        <w:szCs w:val="18"/>
      </w:rPr>
    </w:pPr>
  </w:p>
  <w:p w14:paraId="23EE750D" w14:textId="77777777" w:rsidR="00A53AC6" w:rsidRDefault="00A53AC6">
    <w:pPr>
      <w:pBdr>
        <w:top w:val="nil"/>
        <w:left w:val="nil"/>
        <w:bottom w:val="nil"/>
        <w:right w:val="nil"/>
        <w:between w:val="nil"/>
      </w:pBdr>
      <w:tabs>
        <w:tab w:val="center" w:pos="4320"/>
        <w:tab w:val="right" w:pos="8640"/>
      </w:tabs>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DDBBE" w14:textId="77777777" w:rsidR="00A53AC6" w:rsidRDefault="00A53AC6">
    <w:pPr>
      <w:spacing w:line="360" w:lineRule="auto"/>
      <w:ind w:left="180" w:hanging="180"/>
      <w:rPr>
        <w:rFonts w:ascii="Arial" w:eastAsia="Arial" w:hAnsi="Arial" w:cs="Arial"/>
        <w:color w:val="404040"/>
        <w:sz w:val="18"/>
        <w:szCs w:val="18"/>
      </w:rPr>
    </w:pPr>
  </w:p>
  <w:p w14:paraId="6A73F677" w14:textId="77777777" w:rsidR="00A53AC6" w:rsidRDefault="00043241">
    <w:pPr>
      <w:spacing w:line="360" w:lineRule="auto"/>
      <w:rPr>
        <w:rFonts w:ascii="Arial" w:eastAsia="Arial" w:hAnsi="Arial" w:cs="Arial"/>
        <w:color w:val="404040"/>
        <w:sz w:val="18"/>
        <w:szCs w:val="18"/>
      </w:rPr>
    </w:pPr>
    <w:r>
      <w:rPr>
        <w:noProof/>
      </w:rPr>
      <mc:AlternateContent>
        <mc:Choice Requires="wpg">
          <w:drawing>
            <wp:anchor distT="45720" distB="45720" distL="114300" distR="114300" simplePos="0" relativeHeight="251660288" behindDoc="0" locked="0" layoutInCell="1" hidden="0" allowOverlap="1" wp14:anchorId="1BF9F76E" wp14:editId="5F95F1B4">
              <wp:simplePos x="0" y="0"/>
              <wp:positionH relativeFrom="column">
                <wp:posOffset>5842000</wp:posOffset>
              </wp:positionH>
              <wp:positionV relativeFrom="paragraph">
                <wp:posOffset>45720</wp:posOffset>
              </wp:positionV>
              <wp:extent cx="630627" cy="381000"/>
              <wp:effectExtent l="0" t="0" r="0" b="0"/>
              <wp:wrapNone/>
              <wp:docPr id="218" name="Rectangle 218"/>
              <wp:cNvGraphicFramePr/>
              <a:graphic xmlns:a="http://schemas.openxmlformats.org/drawingml/2006/main">
                <a:graphicData uri="http://schemas.microsoft.com/office/word/2010/wordprocessingShape">
                  <wps:wsp>
                    <wps:cNvSpPr/>
                    <wps:spPr>
                      <a:xfrm>
                        <a:off x="5035449" y="3594263"/>
                        <a:ext cx="621102" cy="371475"/>
                      </a:xfrm>
                      <a:prstGeom prst="rect">
                        <a:avLst/>
                      </a:prstGeom>
                      <a:noFill/>
                      <a:ln>
                        <a:noFill/>
                      </a:ln>
                    </wps:spPr>
                    <wps:txbx>
                      <w:txbxContent>
                        <w:p w14:paraId="10D1CE57" w14:textId="77777777" w:rsidR="00A53AC6" w:rsidRDefault="00043241">
                          <w:pPr>
                            <w:textDirection w:val="btLr"/>
                          </w:pPr>
                          <w:r>
                            <w:rPr>
                              <w:rFonts w:ascii="Arial" w:eastAsia="Arial" w:hAnsi="Arial" w:cs="Arial"/>
                              <w:color w:val="404040"/>
                              <w:sz w:val="20"/>
                            </w:rPr>
                            <w:t xml:space="preserve"> PAGE   \* MERGEFORMAT 1</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45720" distT="45720" distL="114300" distR="114300" hidden="0" layoutInCell="1" locked="0" relativeHeight="0" simplePos="0">
              <wp:simplePos x="0" y="0"/>
              <wp:positionH relativeFrom="column">
                <wp:posOffset>5842000</wp:posOffset>
              </wp:positionH>
              <wp:positionV relativeFrom="paragraph">
                <wp:posOffset>45720</wp:posOffset>
              </wp:positionV>
              <wp:extent cx="630627" cy="381000"/>
              <wp:effectExtent b="0" l="0" r="0" t="0"/>
              <wp:wrapNone/>
              <wp:docPr id="21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30627" cy="381000"/>
                      </a:xfrm>
                      <a:prstGeom prst="rect"/>
                      <a:ln/>
                    </pic:spPr>
                  </pic:pic>
                </a:graphicData>
              </a:graphic>
            </wp:anchor>
          </w:drawing>
        </mc:Fallback>
      </mc:AlternateContent>
    </w:r>
  </w:p>
  <w:p w14:paraId="7DC3298A" w14:textId="77777777" w:rsidR="00A53AC6" w:rsidRDefault="00A53AC6">
    <w:pPr>
      <w:spacing w:line="360" w:lineRule="auto"/>
      <w:rPr>
        <w:rFonts w:ascii="Arial" w:eastAsia="Arial" w:hAnsi="Arial" w:cs="Arial"/>
        <w:color w:val="404040"/>
        <w:sz w:val="18"/>
        <w:szCs w:val="18"/>
      </w:rPr>
    </w:pPr>
  </w:p>
  <w:p w14:paraId="431D8C11" w14:textId="77777777" w:rsidR="00A53AC6" w:rsidRDefault="00A53AC6">
    <w:pPr>
      <w:pBdr>
        <w:top w:val="nil"/>
        <w:left w:val="nil"/>
        <w:bottom w:val="nil"/>
        <w:right w:val="nil"/>
        <w:between w:val="nil"/>
      </w:pBdr>
      <w:tabs>
        <w:tab w:val="center" w:pos="4320"/>
        <w:tab w:val="right" w:pos="8640"/>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0F096" w14:textId="77777777" w:rsidR="00352BEB" w:rsidRDefault="00352BEB">
      <w:r>
        <w:separator/>
      </w:r>
    </w:p>
  </w:footnote>
  <w:footnote w:type="continuationSeparator" w:id="0">
    <w:p w14:paraId="5CEC53D3" w14:textId="77777777" w:rsidR="00352BEB" w:rsidRDefault="0035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E8B88" w14:textId="77777777" w:rsidR="00A53AC6" w:rsidRDefault="00043241">
    <w:pPr>
      <w:pBdr>
        <w:top w:val="nil"/>
        <w:left w:val="nil"/>
        <w:bottom w:val="nil"/>
        <w:right w:val="nil"/>
        <w:between w:val="nil"/>
      </w:pBdr>
      <w:tabs>
        <w:tab w:val="center" w:pos="4320"/>
        <w:tab w:val="right" w:pos="8640"/>
      </w:tabs>
      <w:rPr>
        <w:rFonts w:ascii="Cambria" w:eastAsia="Cambria" w:hAnsi="Cambria" w:cs="Cambria"/>
        <w:color w:val="000000"/>
      </w:rPr>
    </w:pPr>
    <w:r>
      <w:rPr>
        <w:rFonts w:ascii="Cambria" w:eastAsia="Cambria" w:hAnsi="Cambria" w:cs="Cambria"/>
        <w:noProof/>
        <w:color w:val="000000"/>
      </w:rPr>
      <w:drawing>
        <wp:inline distT="0" distB="0" distL="0" distR="0" wp14:anchorId="50E6D86F" wp14:editId="430A028D">
          <wp:extent cx="1825752" cy="280416"/>
          <wp:effectExtent l="0" t="0" r="0" b="0"/>
          <wp:docPr id="2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25752" cy="280416"/>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7210A819" wp14:editId="75F575AE">
              <wp:simplePos x="0" y="0"/>
              <wp:positionH relativeFrom="column">
                <wp:posOffset>2921000</wp:posOffset>
              </wp:positionH>
              <wp:positionV relativeFrom="paragraph">
                <wp:posOffset>-76199</wp:posOffset>
              </wp:positionV>
              <wp:extent cx="3331298" cy="634558"/>
              <wp:effectExtent l="0" t="0" r="0" b="0"/>
              <wp:wrapNone/>
              <wp:docPr id="220" name="Rectangle 220"/>
              <wp:cNvGraphicFramePr/>
              <a:graphic xmlns:a="http://schemas.openxmlformats.org/drawingml/2006/main">
                <a:graphicData uri="http://schemas.microsoft.com/office/word/2010/wordprocessingShape">
                  <wps:wsp>
                    <wps:cNvSpPr/>
                    <wps:spPr>
                      <a:xfrm>
                        <a:off x="3685114" y="3467484"/>
                        <a:ext cx="3321773" cy="625033"/>
                      </a:xfrm>
                      <a:prstGeom prst="rect">
                        <a:avLst/>
                      </a:prstGeom>
                      <a:noFill/>
                      <a:ln>
                        <a:noFill/>
                      </a:ln>
                    </wps:spPr>
                    <wps:txbx>
                      <w:txbxContent>
                        <w:p w14:paraId="16666FD1" w14:textId="64B09DC7" w:rsidR="00A53AC6" w:rsidRDefault="00043241">
                          <w:pPr>
                            <w:jc w:val="right"/>
                            <w:textDirection w:val="btLr"/>
                          </w:pPr>
                          <w:r>
                            <w:rPr>
                              <w:rFonts w:ascii="Arial" w:eastAsia="Arial" w:hAnsi="Arial" w:cs="Arial"/>
                              <w:color w:val="000000"/>
                              <w:sz w:val="32"/>
                            </w:rPr>
                            <w:t>Press Release</w:t>
                          </w:r>
                          <w:r>
                            <w:rPr>
                              <w:rFonts w:ascii="Arial" w:eastAsia="Arial" w:hAnsi="Arial" w:cs="Arial"/>
                              <w:color w:val="000000"/>
                              <w:sz w:val="32"/>
                            </w:rPr>
                            <w:br/>
                          </w:r>
                          <w:r>
                            <w:rPr>
                              <w:rFonts w:ascii="Arial" w:eastAsia="Arial" w:hAnsi="Arial" w:cs="Arial"/>
                              <w:color w:val="000000"/>
                              <w:sz w:val="22"/>
                            </w:rPr>
                            <w:t xml:space="preserve">APPROVED FOR RELEASE </w:t>
                          </w:r>
                        </w:p>
                        <w:p w14:paraId="72DC6E34" w14:textId="77777777" w:rsidR="00A53AC6" w:rsidRDefault="00A53AC6">
                          <w:pPr>
                            <w:jc w:val="right"/>
                            <w:textDirection w:val="btLr"/>
                          </w:pPr>
                        </w:p>
                        <w:p w14:paraId="0D7CB376" w14:textId="77777777" w:rsidR="00A53AC6" w:rsidRDefault="00A53AC6">
                          <w:pPr>
                            <w:textDirection w:val="btLr"/>
                          </w:pPr>
                        </w:p>
                      </w:txbxContent>
                    </wps:txbx>
                    <wps:bodyPr spcFirstLastPara="1" wrap="square" lIns="91425" tIns="91425" rIns="91425" bIns="91425" anchor="t" anchorCtr="0">
                      <a:noAutofit/>
                    </wps:bodyPr>
                  </wps:wsp>
                </a:graphicData>
              </a:graphic>
            </wp:anchor>
          </w:drawing>
        </mc:Choice>
        <mc:Fallback>
          <w:pict>
            <v:rect w14:anchorId="7210A819" id="Rectangle 220" o:spid="_x0000_s1027" style="position:absolute;margin-left:230pt;margin-top:-6pt;width:262.3pt;height: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" filled="f" stroked="f">
              <v:textbox inset="2.53958mm,2.53958mm,2.53958mm,2.53958mm">
                <w:txbxContent>
                  <w:p w14:paraId="16666FD1" w14:textId="64B09DC7" w:rsidR="00A53AC6" w:rsidRDefault="00043241">
                    <w:pPr>
                      <w:jc w:val="right"/>
                      <w:textDirection w:val="btLr"/>
                    </w:pPr>
                    <w:r>
                      <w:rPr>
                        <w:rFonts w:ascii="Arial" w:eastAsia="Arial" w:hAnsi="Arial" w:cs="Arial"/>
                        <w:color w:val="000000"/>
                        <w:sz w:val="32"/>
                      </w:rPr>
                      <w:t>Press Release</w:t>
                    </w:r>
                    <w:r>
                      <w:rPr>
                        <w:rFonts w:ascii="Arial" w:eastAsia="Arial" w:hAnsi="Arial" w:cs="Arial"/>
                        <w:color w:val="000000"/>
                        <w:sz w:val="32"/>
                      </w:rPr>
                      <w:br/>
                    </w:r>
                    <w:r>
                      <w:rPr>
                        <w:rFonts w:ascii="Arial" w:eastAsia="Arial" w:hAnsi="Arial" w:cs="Arial"/>
                        <w:color w:val="000000"/>
                        <w:sz w:val="22"/>
                      </w:rPr>
                      <w:t xml:space="preserve">APPROVED FOR RELEASE </w:t>
                    </w:r>
                  </w:p>
                  <w:p w14:paraId="72DC6E34" w14:textId="77777777" w:rsidR="00A53AC6" w:rsidRDefault="00A53AC6">
                    <w:pPr>
                      <w:jc w:val="right"/>
                      <w:textDirection w:val="btLr"/>
                    </w:pPr>
                  </w:p>
                  <w:p w14:paraId="0D7CB376" w14:textId="77777777" w:rsidR="00A53AC6" w:rsidRDefault="00A53AC6">
                    <w:pPr>
                      <w:textDirection w:val="btLr"/>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AC6"/>
    <w:rsid w:val="00035496"/>
    <w:rsid w:val="00043241"/>
    <w:rsid w:val="000754D8"/>
    <w:rsid w:val="0012668C"/>
    <w:rsid w:val="00135DE3"/>
    <w:rsid w:val="001670E1"/>
    <w:rsid w:val="00181B74"/>
    <w:rsid w:val="001D5A28"/>
    <w:rsid w:val="00274BE1"/>
    <w:rsid w:val="002E17C1"/>
    <w:rsid w:val="00307597"/>
    <w:rsid w:val="00327329"/>
    <w:rsid w:val="00345517"/>
    <w:rsid w:val="00347C56"/>
    <w:rsid w:val="00352BEB"/>
    <w:rsid w:val="003543E1"/>
    <w:rsid w:val="003F6BFF"/>
    <w:rsid w:val="00452A34"/>
    <w:rsid w:val="00461E61"/>
    <w:rsid w:val="004A2A04"/>
    <w:rsid w:val="004D7878"/>
    <w:rsid w:val="00521F44"/>
    <w:rsid w:val="005771CB"/>
    <w:rsid w:val="005E2D7D"/>
    <w:rsid w:val="00657227"/>
    <w:rsid w:val="0066142D"/>
    <w:rsid w:val="00661571"/>
    <w:rsid w:val="00672226"/>
    <w:rsid w:val="006A487A"/>
    <w:rsid w:val="00727BA4"/>
    <w:rsid w:val="0073042B"/>
    <w:rsid w:val="007D5FCD"/>
    <w:rsid w:val="00833A25"/>
    <w:rsid w:val="00865DE7"/>
    <w:rsid w:val="00872213"/>
    <w:rsid w:val="008808EC"/>
    <w:rsid w:val="00887587"/>
    <w:rsid w:val="00910AE6"/>
    <w:rsid w:val="00947C1A"/>
    <w:rsid w:val="00987D0F"/>
    <w:rsid w:val="00A0158B"/>
    <w:rsid w:val="00A405BC"/>
    <w:rsid w:val="00A53AC6"/>
    <w:rsid w:val="00AA066D"/>
    <w:rsid w:val="00B01984"/>
    <w:rsid w:val="00C25040"/>
    <w:rsid w:val="00C25C0F"/>
    <w:rsid w:val="00C33C7B"/>
    <w:rsid w:val="00C5499B"/>
    <w:rsid w:val="00C5610A"/>
    <w:rsid w:val="00C57AFD"/>
    <w:rsid w:val="00D21695"/>
    <w:rsid w:val="00E22E40"/>
    <w:rsid w:val="00EA4CB4"/>
    <w:rsid w:val="00EC0D3E"/>
    <w:rsid w:val="00F01222"/>
    <w:rsid w:val="00F262AB"/>
    <w:rsid w:val="00F35A47"/>
    <w:rsid w:val="00F60FC4"/>
    <w:rsid w:val="00F86A47"/>
    <w:rsid w:val="00F91D94"/>
    <w:rsid w:val="00FA08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162A5"/>
  <w15:docId w15:val="{A9957E47-5929-4505-9152-8AEBCBC8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5C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2B5E2A"/>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01728"/>
    <w:pPr>
      <w:tabs>
        <w:tab w:val="center" w:pos="4320"/>
        <w:tab w:val="right" w:pos="8640"/>
      </w:tabs>
    </w:pPr>
    <w:rPr>
      <w:rFonts w:ascii="Cambria" w:eastAsia="Cambria" w:hAnsi="Cambria"/>
    </w:rPr>
  </w:style>
  <w:style w:type="character" w:customStyle="1" w:styleId="HeaderChar">
    <w:name w:val="Header Char"/>
    <w:basedOn w:val="DefaultParagraphFont"/>
    <w:link w:val="Header"/>
    <w:uiPriority w:val="99"/>
    <w:rsid w:val="00301728"/>
  </w:style>
  <w:style w:type="paragraph" w:styleId="Footer">
    <w:name w:val="footer"/>
    <w:basedOn w:val="Normal"/>
    <w:link w:val="FooterChar"/>
    <w:uiPriority w:val="99"/>
    <w:unhideWhenUsed/>
    <w:rsid w:val="00301728"/>
    <w:pPr>
      <w:tabs>
        <w:tab w:val="center" w:pos="4320"/>
        <w:tab w:val="right" w:pos="8640"/>
      </w:tabs>
    </w:pPr>
    <w:rPr>
      <w:rFonts w:ascii="Cambria" w:eastAsia="Cambria" w:hAnsi="Cambria"/>
    </w:rPr>
  </w:style>
  <w:style w:type="character" w:customStyle="1" w:styleId="FooterChar">
    <w:name w:val="Footer Char"/>
    <w:basedOn w:val="DefaultParagraphFont"/>
    <w:link w:val="Footer"/>
    <w:uiPriority w:val="99"/>
    <w:rsid w:val="00301728"/>
  </w:style>
  <w:style w:type="paragraph" w:styleId="BalloonText">
    <w:name w:val="Balloon Text"/>
    <w:basedOn w:val="Normal"/>
    <w:link w:val="BalloonTextChar"/>
    <w:uiPriority w:val="99"/>
    <w:semiHidden/>
    <w:unhideWhenUsed/>
    <w:rsid w:val="00301728"/>
    <w:rPr>
      <w:rFonts w:ascii="Lucida Grande" w:eastAsia="Cambria" w:hAnsi="Lucida Grande" w:cs="Lucida Grande"/>
      <w:sz w:val="18"/>
      <w:szCs w:val="18"/>
    </w:rPr>
  </w:style>
  <w:style w:type="character" w:customStyle="1" w:styleId="BalloonTextChar">
    <w:name w:val="Balloon Text Char"/>
    <w:basedOn w:val="DefaultParagraphFont"/>
    <w:link w:val="BalloonText"/>
    <w:uiPriority w:val="99"/>
    <w:semiHidden/>
    <w:rsid w:val="00301728"/>
    <w:rPr>
      <w:rFonts w:ascii="Lucida Grande" w:hAnsi="Lucida Grande" w:cs="Lucida Grande"/>
      <w:sz w:val="18"/>
      <w:szCs w:val="18"/>
    </w:rPr>
  </w:style>
  <w:style w:type="paragraph" w:customStyle="1" w:styleId="Body">
    <w:name w:val="Body"/>
    <w:rsid w:val="00472336"/>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rPr>
  </w:style>
  <w:style w:type="paragraph" w:styleId="ListParagraph">
    <w:name w:val="List Paragraph"/>
    <w:uiPriority w:val="34"/>
    <w:qFormat/>
    <w:rsid w:val="00472336"/>
    <w:pPr>
      <w:pBdr>
        <w:top w:val="nil"/>
        <w:left w:val="nil"/>
        <w:bottom w:val="nil"/>
        <w:right w:val="nil"/>
        <w:between w:val="nil"/>
        <w:bar w:val="nil"/>
      </w:pBdr>
      <w:spacing w:after="200" w:line="276" w:lineRule="auto"/>
      <w:ind w:left="720"/>
    </w:pPr>
    <w:rPr>
      <w:rFonts w:ascii="Calibri" w:eastAsia="Arial Unicode MS" w:hAnsi="Arial Unicode MS" w:cs="Arial Unicode MS"/>
      <w:color w:val="000000"/>
      <w:sz w:val="22"/>
      <w:szCs w:val="22"/>
      <w:u w:color="000000"/>
      <w:bdr w:val="nil"/>
    </w:rPr>
  </w:style>
  <w:style w:type="character" w:styleId="Hyperlink">
    <w:name w:val="Hyperlink"/>
    <w:uiPriority w:val="99"/>
    <w:rsid w:val="00A84300"/>
    <w:rPr>
      <w:color w:val="0000FF"/>
      <w:u w:val="single"/>
    </w:rPr>
  </w:style>
  <w:style w:type="character" w:styleId="FollowedHyperlink">
    <w:name w:val="FollowedHyperlink"/>
    <w:basedOn w:val="DefaultParagraphFont"/>
    <w:uiPriority w:val="99"/>
    <w:semiHidden/>
    <w:unhideWhenUsed/>
    <w:rsid w:val="001D160D"/>
    <w:rPr>
      <w:color w:val="800080" w:themeColor="followedHyperlink"/>
      <w:u w:val="single"/>
    </w:rPr>
  </w:style>
  <w:style w:type="paragraph" w:styleId="NormalWeb">
    <w:name w:val="Normal (Web)"/>
    <w:uiPriority w:val="99"/>
    <w:rsid w:val="00454DB9"/>
    <w:pPr>
      <w:pBdr>
        <w:top w:val="nil"/>
        <w:left w:val="nil"/>
        <w:bottom w:val="nil"/>
        <w:right w:val="nil"/>
        <w:between w:val="nil"/>
        <w:bar w:val="nil"/>
      </w:pBdr>
      <w:spacing w:before="100" w:after="100"/>
    </w:pPr>
    <w:rPr>
      <w:rFonts w:eastAsia="Arial Unicode MS" w:hAnsi="Arial Unicode MS" w:cs="Arial Unicode MS"/>
      <w:color w:val="000000"/>
      <w:u w:color="000000"/>
      <w:bdr w:val="nil"/>
    </w:rPr>
  </w:style>
  <w:style w:type="character" w:styleId="CommentReference">
    <w:name w:val="annotation reference"/>
    <w:basedOn w:val="DefaultParagraphFont"/>
    <w:uiPriority w:val="99"/>
    <w:semiHidden/>
    <w:unhideWhenUsed/>
    <w:rsid w:val="00CA2790"/>
    <w:rPr>
      <w:sz w:val="18"/>
      <w:szCs w:val="18"/>
    </w:rPr>
  </w:style>
  <w:style w:type="paragraph" w:styleId="CommentText">
    <w:name w:val="annotation text"/>
    <w:basedOn w:val="Normal"/>
    <w:link w:val="CommentTextChar"/>
    <w:uiPriority w:val="99"/>
    <w:semiHidden/>
    <w:unhideWhenUsed/>
    <w:rsid w:val="00CA2790"/>
    <w:rPr>
      <w:rFonts w:ascii="Cambria" w:eastAsia="Cambria" w:hAnsi="Cambria"/>
    </w:rPr>
  </w:style>
  <w:style w:type="character" w:customStyle="1" w:styleId="CommentTextChar">
    <w:name w:val="Comment Text Char"/>
    <w:basedOn w:val="DefaultParagraphFont"/>
    <w:link w:val="CommentText"/>
    <w:uiPriority w:val="99"/>
    <w:semiHidden/>
    <w:rsid w:val="00CA2790"/>
    <w:rPr>
      <w:rFonts w:ascii="Cambria" w:eastAsia="Cambria" w:hAnsi="Cambria" w:cs="Times New Roman"/>
    </w:rPr>
  </w:style>
  <w:style w:type="paragraph" w:styleId="CommentSubject">
    <w:name w:val="annotation subject"/>
    <w:basedOn w:val="CommentText"/>
    <w:next w:val="CommentText"/>
    <w:link w:val="CommentSubjectChar"/>
    <w:uiPriority w:val="99"/>
    <w:semiHidden/>
    <w:unhideWhenUsed/>
    <w:rsid w:val="00CA2790"/>
    <w:rPr>
      <w:b/>
      <w:bCs/>
      <w:sz w:val="20"/>
      <w:szCs w:val="20"/>
    </w:rPr>
  </w:style>
  <w:style w:type="character" w:customStyle="1" w:styleId="CommentSubjectChar">
    <w:name w:val="Comment Subject Char"/>
    <w:basedOn w:val="CommentTextChar"/>
    <w:link w:val="CommentSubject"/>
    <w:uiPriority w:val="99"/>
    <w:semiHidden/>
    <w:rsid w:val="00CA2790"/>
    <w:rPr>
      <w:rFonts w:ascii="Cambria" w:eastAsia="Cambria" w:hAnsi="Cambria" w:cs="Times New Roman"/>
      <w:b/>
      <w:bCs/>
      <w:sz w:val="20"/>
      <w:szCs w:val="20"/>
    </w:rPr>
  </w:style>
  <w:style w:type="character" w:customStyle="1" w:styleId="UnresolvedMention1">
    <w:name w:val="Unresolved Mention1"/>
    <w:basedOn w:val="DefaultParagraphFont"/>
    <w:uiPriority w:val="99"/>
    <w:semiHidden/>
    <w:unhideWhenUsed/>
    <w:rsid w:val="00E024BE"/>
    <w:rPr>
      <w:color w:val="605E5C"/>
      <w:shd w:val="clear" w:color="auto" w:fill="E1DFDD"/>
    </w:rPr>
  </w:style>
  <w:style w:type="paragraph" w:customStyle="1" w:styleId="Pa2">
    <w:name w:val="Pa2"/>
    <w:basedOn w:val="Normal"/>
    <w:next w:val="Normal"/>
    <w:uiPriority w:val="99"/>
    <w:rsid w:val="00D04CE9"/>
    <w:pPr>
      <w:autoSpaceDE w:val="0"/>
      <w:autoSpaceDN w:val="0"/>
      <w:adjustRightInd w:val="0"/>
      <w:spacing w:line="186" w:lineRule="atLeast"/>
    </w:pPr>
    <w:rPr>
      <w:rFonts w:ascii="MarkOT-Light" w:eastAsiaTheme="minorHAnsi" w:hAnsi="MarkOT-Light" w:cstheme="minorBidi"/>
    </w:rPr>
  </w:style>
  <w:style w:type="paragraph" w:styleId="Revision">
    <w:name w:val="Revision"/>
    <w:hidden/>
    <w:uiPriority w:val="99"/>
    <w:semiHidden/>
    <w:rsid w:val="00763804"/>
    <w:rPr>
      <w:rFonts w:ascii="Cambria" w:eastAsia="Cambria" w:hAnsi="Cambria"/>
    </w:rPr>
  </w:style>
  <w:style w:type="paragraph" w:customStyle="1" w:styleId="yiv7754855183msonormal">
    <w:name w:val="yiv7754855183msonormal"/>
    <w:basedOn w:val="Normal"/>
    <w:rsid w:val="00ED73D7"/>
    <w:pPr>
      <w:spacing w:before="100" w:beforeAutospacing="1" w:after="100" w:afterAutospacing="1"/>
    </w:pPr>
  </w:style>
  <w:style w:type="paragraph" w:customStyle="1" w:styleId="yiv7754855183msolistparagraph">
    <w:name w:val="yiv7754855183msolistparagraph"/>
    <w:basedOn w:val="Normal"/>
    <w:rsid w:val="00ED73D7"/>
    <w:pPr>
      <w:spacing w:before="100" w:beforeAutospacing="1" w:after="100" w:afterAutospacing="1"/>
    </w:pPr>
  </w:style>
  <w:style w:type="character" w:customStyle="1" w:styleId="UnresolvedMention2">
    <w:name w:val="Unresolved Mention2"/>
    <w:basedOn w:val="DefaultParagraphFont"/>
    <w:uiPriority w:val="99"/>
    <w:semiHidden/>
    <w:unhideWhenUsed/>
    <w:rsid w:val="00E655D6"/>
    <w:rPr>
      <w:color w:val="605E5C"/>
      <w:shd w:val="clear" w:color="auto" w:fill="E1DFDD"/>
    </w:rPr>
  </w:style>
  <w:style w:type="character" w:customStyle="1" w:styleId="contentline-260">
    <w:name w:val="contentline-260"/>
    <w:basedOn w:val="DefaultParagraphFont"/>
    <w:rsid w:val="003418D7"/>
  </w:style>
  <w:style w:type="character" w:customStyle="1" w:styleId="apple-converted-space">
    <w:name w:val="apple-converted-space"/>
    <w:basedOn w:val="DefaultParagraphFont"/>
    <w:rsid w:val="00D83358"/>
  </w:style>
  <w:style w:type="character" w:customStyle="1" w:styleId="ub">
    <w:name w:val="u_b"/>
    <w:basedOn w:val="DefaultParagraphFont"/>
    <w:rsid w:val="00860B14"/>
  </w:style>
  <w:style w:type="character" w:customStyle="1" w:styleId="df">
    <w:name w:val="d_f"/>
    <w:basedOn w:val="DefaultParagraphFont"/>
    <w:rsid w:val="00860B14"/>
  </w:style>
  <w:style w:type="character" w:customStyle="1" w:styleId="un">
    <w:name w:val="u_n"/>
    <w:basedOn w:val="DefaultParagraphFont"/>
    <w:rsid w:val="00860B14"/>
  </w:style>
  <w:style w:type="character" w:customStyle="1" w:styleId="c4z2avtcy">
    <w:name w:val="c4_z2avtcy"/>
    <w:basedOn w:val="DefaultParagraphFont"/>
    <w:rsid w:val="00860B14"/>
  </w:style>
  <w:style w:type="character" w:styleId="UnresolvedMention">
    <w:name w:val="Unresolved Mention"/>
    <w:basedOn w:val="DefaultParagraphFont"/>
    <w:uiPriority w:val="99"/>
    <w:semiHidden/>
    <w:unhideWhenUsed/>
    <w:rsid w:val="00A40D77"/>
    <w:rPr>
      <w:color w:val="605E5C"/>
      <w:shd w:val="clear" w:color="auto" w:fill="E1DFDD"/>
    </w:rPr>
  </w:style>
  <w:style w:type="paragraph" w:customStyle="1" w:styleId="yiv6316393544msolistparagraph">
    <w:name w:val="yiv6316393544msolistparagraph"/>
    <w:basedOn w:val="Normal"/>
    <w:rsid w:val="005A2945"/>
    <w:pPr>
      <w:spacing w:before="100" w:beforeAutospacing="1" w:after="100" w:afterAutospacing="1"/>
    </w:pPr>
  </w:style>
  <w:style w:type="character" w:customStyle="1" w:styleId="Heading3Char">
    <w:name w:val="Heading 3 Char"/>
    <w:basedOn w:val="DefaultParagraphFont"/>
    <w:link w:val="Heading3"/>
    <w:uiPriority w:val="9"/>
    <w:rsid w:val="002B5E2A"/>
    <w:rPr>
      <w:rFonts w:ascii="Times New Roman" w:eastAsia="Times New Roman" w:hAnsi="Times New Roman" w:cs="Times New Roman"/>
      <w:b/>
      <w:bCs/>
      <w:sz w:val="27"/>
      <w:szCs w:val="27"/>
    </w:rPr>
  </w:style>
  <w:style w:type="character" w:styleId="Strong">
    <w:name w:val="Strong"/>
    <w:basedOn w:val="DefaultParagraphFont"/>
    <w:uiPriority w:val="22"/>
    <w:qFormat/>
    <w:rsid w:val="00C8266C"/>
    <w:rPr>
      <w:b/>
      <w:bCs/>
    </w:rPr>
  </w:style>
  <w:style w:type="character" w:styleId="Emphasis">
    <w:name w:val="Emphasis"/>
    <w:basedOn w:val="DefaultParagraphFont"/>
    <w:uiPriority w:val="20"/>
    <w:qFormat/>
    <w:rsid w:val="00C12175"/>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285183">
      <w:bodyDiv w:val="1"/>
      <w:marLeft w:val="0"/>
      <w:marRight w:val="0"/>
      <w:marTop w:val="0"/>
      <w:marBottom w:val="0"/>
      <w:divBdr>
        <w:top w:val="none" w:sz="0" w:space="0" w:color="auto"/>
        <w:left w:val="none" w:sz="0" w:space="0" w:color="auto"/>
        <w:bottom w:val="none" w:sz="0" w:space="0" w:color="auto"/>
        <w:right w:val="none" w:sz="0" w:space="0" w:color="auto"/>
      </w:divBdr>
    </w:div>
    <w:div w:id="1720206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laylacy.com/pr/nata-presents-clay-lacy-aviation-with-5-star-aviation-maintenance-technician-award-for-10th-straight-yea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laylac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b7gxhqvXz4ckDDjRcyubUgskiQ==">CgMxLjA4AHIhMXlXUUI3WDJaTHNQZXNsUWIxSnpLcDZEZlpEUktUYXZW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Wood</dc:creator>
  <cp:lastModifiedBy>Donna Grow</cp:lastModifiedBy>
  <cp:revision>5</cp:revision>
  <cp:lastPrinted>2024-10-28T19:16:00Z</cp:lastPrinted>
  <dcterms:created xsi:type="dcterms:W3CDTF">2024-10-29T18:21:00Z</dcterms:created>
  <dcterms:modified xsi:type="dcterms:W3CDTF">2024-10-29T19:33:00Z</dcterms:modified>
</cp:coreProperties>
</file>